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D720C" w:rsidR="009D720C" w:rsidP="009D720C" w:rsidRDefault="009D720C" w14:paraId="bb2f540" w14:textId="bb2f540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9D720C" w:rsidR="009D720C" w:rsidP="009D720C" w:rsidRDefault="009D720C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9D720C" w:rsidR="009D720C" w:rsidP="009D720C" w:rsidRDefault="009D720C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Pr="009D720C" w:rsidR="009D720C" w:rsidP="009D720C" w:rsidRDefault="009D720C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                                             </w:t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BA52D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 St-185</w:t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>/2022-</w:t>
      </w:r>
      <w:r w:rsidR="000F23C3">
        <w:rPr>
          <w:rFonts w:ascii="Arial" w:hAnsi="Arial" w:eastAsia="Times New Roman" w:cs="Arial"/>
          <w:bCs/>
          <w:sz w:val="24"/>
          <w:szCs w:val="24"/>
          <w:lang w:eastAsia="hr-HR"/>
        </w:rPr>
        <w:t>8</w:t>
      </w:r>
    </w:p>
    <w:p w:rsidRPr="009D720C" w:rsidR="009D720C" w:rsidP="009D720C" w:rsidRDefault="009D720C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9D720C" w:rsidR="009D720C" w:rsidP="009D720C" w:rsidRDefault="009D720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9D720C" w:rsidR="009D720C" w:rsidP="009D720C" w:rsidRDefault="009D720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>Od 6. lipnja 2022.</w:t>
      </w:r>
    </w:p>
    <w:p w:rsidRPr="009D720C" w:rsidR="009D720C" w:rsidP="009D720C" w:rsidRDefault="009D720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9D720C" w:rsidR="009D720C" w:rsidP="009D720C" w:rsidRDefault="009D720C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9D720C" w:rsidR="009D720C" w:rsidP="009D720C" w:rsidRDefault="009D720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 xml:space="preserve">SKY LAB j.d.o.o., Fažana, Vodnjanska cesta 51 A, OIB: </w:t>
      </w:r>
      <w:r w:rsidRPr="0031767B">
        <w:rPr>
          <w:rFonts w:ascii="Arial" w:hAnsi="Arial" w:cs="Arial"/>
          <w:sz w:val="24"/>
          <w:szCs w:val="24"/>
        </w:rPr>
        <w:t>31165764457</w:t>
      </w:r>
    </w:p>
    <w:p w:rsidRPr="009D720C" w:rsidR="009D720C" w:rsidP="009D720C" w:rsidRDefault="009D720C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9D720C" w:rsidR="009D720C" w:rsidP="009D720C" w:rsidRDefault="009D720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9D720C" w:rsidR="009D720C" w:rsidP="009D720C" w:rsidRDefault="009D720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Adrijana Labinjan Skok, stečajna sutkinja </w:t>
      </w:r>
    </w:p>
    <w:p w:rsidRPr="009D720C" w:rsidR="009D720C" w:rsidP="009D720C" w:rsidRDefault="009D720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>Jasmina Matika, zapisničarka</w:t>
      </w:r>
    </w:p>
    <w:p w:rsidRPr="009D720C" w:rsidR="009D720C" w:rsidP="009D720C" w:rsidRDefault="009D720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D720C" w:rsidR="009D720C" w:rsidP="009D720C" w:rsidRDefault="009D720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Početak u 9:45</w:t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Ročište je javno.</w:t>
      </w:r>
    </w:p>
    <w:p w:rsidRPr="000F23C3" w:rsidR="009D720C" w:rsidP="009D720C" w:rsidRDefault="009D720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0F23C3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0F23C3" w:rsidR="009D720C" w:rsidP="009D720C" w:rsidRDefault="009D720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0F23C3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0F23C3" w:rsidR="009D720C" w:rsidP="009D720C" w:rsidRDefault="009D720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0F23C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0F23C3" w:rsidR="000F23C3">
        <w:rPr>
          <w:rFonts w:ascii="Arial" w:hAnsi="Arial" w:eastAsia="Times New Roman" w:cs="Arial"/>
          <w:bCs/>
          <w:sz w:val="24"/>
          <w:szCs w:val="24"/>
          <w:lang w:eastAsia="hr-HR"/>
        </w:rPr>
        <w:t>nitko</w:t>
      </w:r>
    </w:p>
    <w:p w:rsidRPr="009D720C" w:rsidR="009D720C" w:rsidP="009D720C" w:rsidRDefault="009D720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D720C" w:rsidR="009D720C" w:rsidP="009D720C" w:rsidRDefault="009D720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Konstatira se da je rješenje o pokretanju prethodnog postupka nad dužnikom objavljeno na e-Oglasnoj ploči sudova dana 2.5.2022.</w:t>
      </w:r>
    </w:p>
    <w:p w:rsidRPr="009D720C" w:rsidR="009D720C" w:rsidP="009D720C" w:rsidRDefault="009D720C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D720C" w:rsidR="009D720C" w:rsidP="009D720C" w:rsidRDefault="009D720C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sz w:val="24"/>
          <w:szCs w:val="24"/>
          <w:lang w:eastAsia="hr-HR"/>
        </w:rPr>
        <w:t>Konstatira se da zastupnik dužnika po zakonu odnosno dužnik, do ovog ročišta nije dostavio sudu popis imovine i obveza dužnika, sukladno odredbi čl. 16. st. 3. u vezi s čl. 17. Stečajnog zakona, a što mu je nal</w:t>
      </w:r>
      <w:r>
        <w:rPr>
          <w:rFonts w:ascii="Arial" w:hAnsi="Arial" w:eastAsia="Times New Roman" w:cs="Arial"/>
          <w:sz w:val="24"/>
          <w:szCs w:val="24"/>
          <w:lang w:eastAsia="hr-HR"/>
        </w:rPr>
        <w:t>oženo rješenjem ovog suda St-185</w:t>
      </w:r>
      <w:r w:rsidRPr="009D720C">
        <w:rPr>
          <w:rFonts w:ascii="Arial" w:hAnsi="Arial" w:eastAsia="Times New Roman" w:cs="Arial"/>
          <w:sz w:val="24"/>
          <w:szCs w:val="24"/>
          <w:lang w:eastAsia="hr-HR"/>
        </w:rPr>
        <w:t xml:space="preserve">/2022-3 od 2. svibnja 2022. </w:t>
      </w:r>
    </w:p>
    <w:p w:rsidRPr="009D720C" w:rsidR="009D720C" w:rsidP="009D720C" w:rsidRDefault="009D720C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D720C" w:rsidR="009D720C" w:rsidP="009D720C" w:rsidRDefault="009D720C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D720C" w:rsidR="009D720C" w:rsidP="009D720C" w:rsidRDefault="009D720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Sutkinja donosi</w:t>
      </w:r>
    </w:p>
    <w:p w:rsidRPr="009D720C" w:rsidR="009D720C" w:rsidP="009D720C" w:rsidRDefault="009D720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9D720C" w:rsidR="009D720C" w:rsidP="009D720C" w:rsidRDefault="009D720C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D720C" w:rsidR="009D720C" w:rsidP="009D720C" w:rsidRDefault="009D720C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D720C" w:rsidR="009D720C" w:rsidP="009D720C" w:rsidRDefault="009D720C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9D720C" w:rsidR="009D720C" w:rsidP="009D720C" w:rsidRDefault="009D720C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D720C" w:rsidR="009D720C" w:rsidP="009D720C" w:rsidRDefault="009D720C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sz w:val="24"/>
          <w:szCs w:val="24"/>
          <w:lang w:eastAsia="hr-HR"/>
        </w:rPr>
        <w:t xml:space="preserve">Ovaj zapisnik će se objaviti na e-oglasnoj ploči suda. </w:t>
      </w:r>
    </w:p>
    <w:p w:rsidRPr="009D720C" w:rsidR="009D720C" w:rsidP="009D720C" w:rsidRDefault="009D720C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D720C" w:rsidR="009D720C" w:rsidP="009D720C" w:rsidRDefault="009D720C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D720C" w:rsidR="009D720C" w:rsidP="009D720C" w:rsidRDefault="009D720C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0F23C3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9D720C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F23C3">
        <w:rPr>
          <w:rFonts w:ascii="Arial" w:hAnsi="Arial" w:eastAsia="Times New Roman" w:cs="Arial"/>
          <w:sz w:val="24"/>
          <w:szCs w:val="24"/>
          <w:lang w:eastAsia="hr-HR"/>
        </w:rPr>
        <w:t>52</w:t>
      </w:r>
      <w:r w:rsidRPr="009D720C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9D720C" w:rsidR="009D720C" w:rsidP="000F23C3" w:rsidRDefault="009D720C">
      <w:pPr>
        <w:spacing w:after="0" w:line="240" w:lineRule="atLeast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9D720C" w:rsidR="009D720C" w:rsidP="009D720C" w:rsidRDefault="009D720C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9D720C" w:rsidR="009D720C" w:rsidP="009D720C" w:rsidRDefault="009D720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Stečajna sutkinja:</w:t>
      </w:r>
    </w:p>
    <w:p w:rsidRPr="009D720C" w:rsidR="009D720C" w:rsidP="009D720C" w:rsidRDefault="009D720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9D720C" w:rsidR="009D720C" w:rsidP="009D720C" w:rsidRDefault="009D720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9D720C" w:rsidR="009D720C" w:rsidP="009D720C" w:rsidRDefault="009D720C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9D720C" w:rsidR="009D720C" w:rsidP="009D720C" w:rsidRDefault="009D720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Zapisničarka: </w:t>
      </w:r>
      <w:r w:rsidRPr="009D720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sectPr w:rsidRPr="009D720C" w:rsidR="009D720C" w:rsidSect="00431280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D720C" w:rsidP="009D720C" w:rsidRDefault="009D720C">
      <w:pPr>
        <w:spacing w:after="0" w:line="240" w:lineRule="auto"/>
      </w:pPr>
      <w:r>
        <w:separator/>
      </w:r>
    </w:p>
  </w:endnote>
  <w:endnote w:type="continuationSeparator" w:id="0">
    <w:p w:rsidR="009D720C" w:rsidP="009D720C" w:rsidRDefault="009D7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D720C" w:rsidP="009D720C" w:rsidRDefault="009D720C">
      <w:pPr>
        <w:spacing w:after="0" w:line="240" w:lineRule="auto"/>
      </w:pPr>
      <w:r>
        <w:separator/>
      </w:r>
    </w:p>
  </w:footnote>
  <w:footnote w:type="continuationSeparator" w:id="0">
    <w:p w:rsidR="009D720C" w:rsidP="009D720C" w:rsidRDefault="009D7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D720C" w:rsidR="001E6FBA" w:rsidRDefault="009D720C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9D720C">
          <w:rPr>
            <w:sz w:val="24"/>
            <w:szCs w:val="24"/>
          </w:rPr>
          <w:tab/>
        </w:r>
        <w:r w:rsidRPr="009D720C">
          <w:rPr>
            <w:rFonts w:ascii="Arial" w:hAnsi="Arial" w:cs="Arial"/>
            <w:sz w:val="24"/>
            <w:szCs w:val="24"/>
          </w:rPr>
          <w:fldChar w:fldCharType="begin"/>
        </w:r>
        <w:r w:rsidRPr="009D720C">
          <w:rPr>
            <w:rFonts w:ascii="Arial" w:hAnsi="Arial" w:cs="Arial"/>
            <w:sz w:val="24"/>
            <w:szCs w:val="24"/>
          </w:rPr>
          <w:instrText>PAGE   \* MERGEFORMAT</w:instrText>
        </w:r>
        <w:r w:rsidRPr="009D720C">
          <w:rPr>
            <w:rFonts w:ascii="Arial" w:hAnsi="Arial" w:cs="Arial"/>
            <w:sz w:val="24"/>
            <w:szCs w:val="24"/>
          </w:rPr>
          <w:fldChar w:fldCharType="separate"/>
        </w:r>
        <w:r w:rsidR="000F23C3">
          <w:rPr>
            <w:rFonts w:ascii="Arial" w:hAnsi="Arial" w:cs="Arial"/>
            <w:noProof/>
            <w:sz w:val="24"/>
            <w:szCs w:val="24"/>
          </w:rPr>
          <w:t>2</w:t>
        </w:r>
        <w:r w:rsidRPr="009D720C">
          <w:rPr>
            <w:rFonts w:ascii="Arial" w:hAnsi="Arial" w:cs="Arial"/>
            <w:sz w:val="24"/>
            <w:szCs w:val="24"/>
          </w:rPr>
          <w:fldChar w:fldCharType="end"/>
        </w:r>
        <w:r w:rsidRPr="009D720C">
          <w:rPr>
            <w:rFonts w:ascii="Arial" w:hAnsi="Arial" w:cs="Arial"/>
            <w:sz w:val="24"/>
            <w:szCs w:val="24"/>
          </w:rPr>
          <w:t xml:space="preserve">                                      </w:t>
        </w:r>
        <w:r w:rsidRPr="009D720C">
          <w:rPr>
            <w:rFonts w:ascii="Arial" w:hAnsi="Arial" w:cs="Arial"/>
            <w:sz w:val="24"/>
            <w:szCs w:val="24"/>
          </w:rPr>
          <w:tab/>
          <w:t>2 St-185/2022-</w:t>
        </w:r>
        <w:r w:rsidR="00BA52D7">
          <w:rPr>
            <w:rFonts w:ascii="Arial" w:hAnsi="Arial" w:cs="Arial"/>
            <w:sz w:val="24"/>
            <w:szCs w:val="24"/>
          </w:rPr>
          <w:t>7</w:t>
        </w:r>
      </w:p>
    </w:sdtContent>
  </w:sdt>
  <w:p w:rsidR="001E6FBA" w:rsidRDefault="00CE2F93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20C"/>
    <w:rsid w:val="000F23C3"/>
    <w:rsid w:val="002410FA"/>
    <w:rsid w:val="009D720C"/>
    <w:rsid w:val="00BA52D7"/>
    <w:rsid w:val="00CE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DE54DC60-85FB-49BE-BA20-80793C7760D7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D720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D720C"/>
  </w:style>
  <w:style w:type="paragraph" w:styleId="Podnoje">
    <w:name w:val="footer"/>
    <w:basedOn w:val="Normal"/>
    <w:link w:val="PodnojeChar"/>
    <w:uiPriority w:val="99"/>
    <w:unhideWhenUsed/>
    <w:rsid w:val="009D720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D720C"/>
  </w:style>
  <w:style w:type="character" w:styleId="Tekstrezerviranogmjesta">
    <w:name w:val="Placeholder Text"/>
    <w:basedOn w:val="Zadanifontodlomka"/>
    <w:uiPriority w:val="99"/>
    <w:semiHidden/>
    <w:rsid w:val="00CE2F9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2F93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E2F93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E2F93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E2F93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6. lipnja 2022.</izvorni_sadrzaj>
    <derivirana_varijabla naziv="DomainObject.StvarniPocetakDatum_1">6. lipnja 2022.</derivirana_varijabla>
  </DomainObject.StvarniPocetakDatum>
  <DomainObject.StvarniZavrsetakDatum>
    <izvorni_sadrzaj>6. lipnja 2022.</izvorni_sadrzaj>
    <derivirana_varijabla naziv="DomainObject.StvarniZavrsetakDatum_1">6. lipnja 2022.</derivirana_varijabla>
  </DomainObject.StvarniZavrsetakDatum>
  <DomainObject.PlaniraniZavrsetakDatum>
    <izvorni_sadrzaj>6. lipnja 2022.</izvorni_sadrzaj>
    <derivirana_varijabla naziv="DomainObject.PlaniraniZavrsetakDatum_1">6. lipnja 2022.</derivirana_varijabla>
  </DomainObject.PlaniraniZavrsetakDatum>
  <DomainObject.PlaniraniPocetakDatum>
    <izvorni_sadrzaj>6. lipnja 2022.</izvorni_sadrzaj>
    <derivirana_varijabla naziv="DomainObject.PlaniraniPocetakDatum_1">6. lipnja 2022.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09:52</izvorni_sadrzaj>
    <derivirana_varijabla naziv="DomainObject.StvarniZavrsetakVrijeme_1">09:52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2022.</izvorni_sadrzaj>
    <derivirana_varijabla naziv="DomainObject.Zapisnik.DatumKreiranja_1">6.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St-185/2022-8</izvorni_sadrzaj>
    <derivirana_varijabla naziv="DomainObject.Zapisnik.Oznaka_1">St-185/2022-8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travnja 2022.</izvorni_sadrzaj>
    <derivirana_varijabla naziv="DomainObject.Predmet.DatumIzradeOptuznogAkta_1">28. travnja 2022.</derivirana_varijabla>
  </DomainObject.Predmet.DatumIzradeOptuznogAkta>
  <DomainObject.Predmet.DatumIzradeOptuznogAktaFormated>
    <izvorni_sadrzaj>28.4.2022.</izvorni_sadrzaj>
    <derivirana_varijabla naziv="DomainObject.Predmet.DatumIzradeOptuznogAktaFormated_1">28.4.2022.</derivirana_varijabla>
  </DomainObject.Predmet.DatumIzradeOptuznogAktaFormated>
  <DomainObject.Predmet.DatumOsnivanja>
    <izvorni_sadrzaj>28. travnja 2022.</izvorni_sadrzaj>
    <derivirana_varijabla naziv="DomainObject.Predmet.DatumOsnivanja_1">28.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travnja 2022.</izvorni_sadrzaj>
    <derivirana_varijabla naziv="DomainObject.Predmet.DatumPrimitkaOptuznogAkta_1">28.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St-185/2022</izvorni_sadrzaj>
    <derivirana_varijabla naziv="DomainObject.Predmet.OznakaBroj_1">St-185/2022</derivirana_varijabla>
  </DomainObject.Predmet.OznakaBroj>
  <DomainObject.Predmet.OznakaBrojOptuznogAkta>
    <izvorni_sadrzaj>04-06-22-2352</izvorni_sadrzaj>
    <derivirana_varijabla naziv="DomainObject.Predmet.OznakaBrojOptuznogAkta_1">04-06-22-2352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SKY LAB j.d.o.o. FAŽANA</izvorni_sadrzaj>
    <derivirana_varijabla naziv="DomainObject.Predmet.ProtustrankaFormated_1">  SKY LAB j.d.o.o. FAŽANA</derivirana_varijabla>
  </DomainObject.Predmet.ProtustrankaFormated>
  <DomainObject.Predmet.ProtustrankaFormatedOIB>
    <izvorni_sadrzaj>  SKY LAB j.d.o.o. FAŽANA, OIB 31165764457</izvorni_sadrzaj>
    <derivirana_varijabla naziv="DomainObject.Predmet.ProtustrankaFormatedOIB_1">  SKY LAB j.d.o.o. FAŽANA, OIB 31165764457</derivirana_varijabla>
  </DomainObject.Predmet.ProtustrankaFormatedOIB>
  <DomainObject.Predmet.ProtustrankaFormatedWithAdress>
    <izvorni_sadrzaj> SKY LAB j.d.o.o. FAŽANA, Vodnjanska cesta 51 A, 52100 Fažana</izvorni_sadrzaj>
    <derivirana_varijabla naziv="DomainObject.Predmet.ProtustrankaFormatedWithAdress_1"> SKY LAB j.d.o.o. FAŽANA, Vodnjanska cesta 51 A, 52100 Fažana</derivirana_varijabla>
  </DomainObject.Predmet.ProtustrankaFormatedWithAdress>
  <DomainObject.Predmet.ProtustrankaFormatedWithAdressOIB>
    <izvorni_sadrzaj> SKY LAB j.d.o.o. FAŽANA, OIB 31165764457, Vodnjanska cesta 51 A, 52100 Fažana</izvorni_sadrzaj>
    <derivirana_varijabla naziv="DomainObject.Predmet.ProtustrankaFormatedWithAdressOIB_1"> SKY LAB j.d.o.o. FAŽANA, OIB 31165764457, Vodnjanska cesta 51 A, 52100 Fažana</derivirana_varijabla>
  </DomainObject.Predmet.ProtustrankaFormatedWithAdressOIB>
  <DomainObject.Predmet.ProtustrankaWithAdress>
    <izvorni_sadrzaj>SKY LAB j.d.o.o. FAŽANA Vodnjanska cesta 51 A, 52100 Fažana</izvorni_sadrzaj>
    <derivirana_varijabla naziv="DomainObject.Predmet.ProtustrankaWithAdress_1">SKY LAB j.d.o.o. FAŽANA Vodnjanska cesta 51 A, 52100 Fažana</derivirana_varijabla>
  </DomainObject.Predmet.ProtustrankaWithAdress>
  <DomainObject.Predmet.ProtustrankaWithAdressOIB>
    <izvorni_sadrzaj>SKY LAB j.d.o.o. FAŽANA, OIB 31165764457, Vodnjanska cesta 51 A, 52100 Fažana</izvorni_sadrzaj>
    <derivirana_varijabla naziv="DomainObject.Predmet.ProtustrankaWithAdressOIB_1">SKY LAB j.d.o.o. FAŽANA, OIB 31165764457, Vodnjanska cesta 51 A, 52100 Fažana</derivirana_varijabla>
  </DomainObject.Predmet.ProtustrankaWithAdressOIB>
  <DomainObject.Predmet.ProtustrankaNazivFormated>
    <izvorni_sadrzaj>SKY LAB j.d.o.o. FAŽANA</izvorni_sadrzaj>
    <derivirana_varijabla naziv="DomainObject.Predmet.ProtustrankaNazivFormated_1">SKY LAB j.d.o.o. FAŽANA</derivirana_varijabla>
  </DomainObject.Predmet.ProtustrankaNazivFormated>
  <DomainObject.Predmet.ProtustrankaNazivFormatedOIB>
    <izvorni_sadrzaj>SKY LAB j.d.o.o. FAŽANA, OIB 31165764457</izvorni_sadrzaj>
    <derivirana_varijabla naziv="DomainObject.Predmet.ProtustrankaNazivFormatedOIB_1">SKY LAB j.d.o.o. FAŽANA, OIB 31165764457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HRVATSKA POŠTANSKA BANKA, dioničko društvo</izvorni_sadrzaj>
    <derivirana_varijabla naziv="DomainObject.Predmet.StrankaFormated_1">  Financijska agencija (FINA); HRVATSKA POŠTANSKA BANKA, dioničko društvo</derivirana_varijabla>
  </DomainObject.Predmet.StrankaFormated>
  <DomainObject.Predmet.StrankaFormatedOIB>
    <izvorni_sadrzaj>  Financijska agencija (FINA), OIB 85821130368; HRVATSKA POŠTANSKA BANKA, dioničko društvo, OIB 87939104217</izvorni_sadrzaj>
    <derivirana_varijabla naziv="DomainObject.Predmet.StrankaFormatedOIB_1">  Financijska agencija (FINA), OIB 85821130368; HRVATSKA POŠTANSKA BANKA, dioničko društvo, OIB 87939104217</derivirana_varijabla>
  </DomainObject.Predmet.StrankaFormatedOIB>
  <DomainObject.Predmet.StrankaFormatedWithAdress>
    <izvorni_sadrzaj> Financijska agencija (FINA), GIARDINI 5, 52100 Pula; HRVATSKA POŠTANSKA BANKA, dioničko društvo, Jurišićeva ulica 4, 10000 Zagreb</izvorni_sadrzaj>
    <derivirana_varijabla naziv="DomainObject.Predmet.StrankaFormatedWithAdress_1"> Financijska agencija (FINA), GIARDINI 5, 52100 Pula; HRVATSKA POŠTANSKA BANKA, dioničko društvo, Jurišićeva ulica 4, 10000 Zagreb</derivirana_varijabla>
  </DomainObject.Predmet.StrankaFormatedWithAdress>
  <DomainObject.Predmet.StrankaFormatedWithAdressOIB>
    <izvorni_sadrzaj> Financijska agencija (FINA), OIB 85821130368, GIARDINI 5, 52100 Pula; HRVATSKA POŠTANSKA BANKA, dioničko društvo, OIB 87939104217, Jurišićeva ulica 4, 10000 Zagreb</izvorni_sadrzaj>
    <derivirana_varijabla naziv="DomainObject.Predmet.StrankaFormatedWithAdressOIB_1"> Financijska agencija (FINA), OIB 85821130368, GIARDINI 5, 52100 Pula; HRVATSKA POŠTANSKA BANKA, dioničko društvo, OIB 87939104217, Jurišićeva ulica 4, 10000 Zagreb</derivirana_varijabla>
  </DomainObject.Predmet.StrankaFormatedWithAdressOIB>
  <DomainObject.Predmet.StrankaWithAdress>
    <izvorni_sadrzaj>Financijska agencija (FINA) GIARDINI 5,52100 Pula,HRVATSKA POŠTANSKA BANKA, dioničko društvo Jurišićeva ulica 4,10000 Zagreb</izvorni_sadrzaj>
    <derivirana_varijabla naziv="DomainObject.Predmet.StrankaWithAdress_1">Financijska agencija (FINA) GIARDINI 5,52100 Pula,HRVATSKA POŠTANSKA BANKA, dioničko društvo Jurišićeva ulica 4,10000 Zagreb</derivirana_varijabla>
  </DomainObject.Predmet.StrankaWithAdress>
  <DomainObject.Predmet.StrankaWithAdressOIB>
    <izvorni_sadrzaj>Financijska agencija (FINA), OIB 85821130368, GIARDINI 5,52100 Pula,HRVATSKA POŠTANSKA BANKA, dioničko društvo, OIB 87939104217, Jurišićeva ulica 4,10000 Zagreb</izvorni_sadrzaj>
    <derivirana_varijabla naziv="DomainObject.Predmet.StrankaWithAdressOIB_1">Financijska agencija (FINA), OIB 85821130368, GIARDINI 5,52100 Pula,HRVATSKA POŠTANSKA BANKA, dioničko društvo, OIB 87939104217, Jurišićeva ulica 4,10000 Zagreb</derivirana_varijabla>
  </DomainObject.Predmet.StrankaWithAdressOIB>
  <DomainObject.Predmet.StrankaNazivFormated>
    <izvorni_sadrzaj>Financijska agencija (FINA),HRVATSKA POŠTANSKA BANKA, dioničko društvo</izvorni_sadrzaj>
    <derivirana_varijabla naziv="DomainObject.Predmet.StrankaNazivFormated_1">Financijska agencija (FINA),HRVATSKA POŠTANSKA BANKA, dioničko društvo</derivirana_varijabla>
  </DomainObject.Predmet.StrankaNazivFormated>
  <DomainObject.Predmet.StrankaNazivFormatedOIB>
    <izvorni_sadrzaj>Financijska agencija (FINA), OIB 85821130368,HRVATSKA POŠTANSKA BANKA, dioničko društvo, OIB 87939104217</izvorni_sadrzaj>
    <derivirana_varijabla naziv="DomainObject.Predmet.StrankaNazivFormatedOIB_1">Financijska agencija (FINA), OIB 85821130368,HRVATSKA POŠTANSKA BANKA, dioničko društvo, OIB 87939104217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21972.82</izvorni_sadrzaj>
    <derivirana_varijabla naziv="DomainObject.Predmet.TrenutnaVrijednost_1">21972.82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HRVATSKA POŠTANSKA BANKA, dioničko društvo</item>
    </izvorni_sadrzaj>
    <derivirana_varijabla naziv="DomainObject.Predmet.StrankaListFormated_1">
      <item>Financijska agencija (FINA)</item>
      <item>HRVATSKA POŠTANSKA BANKA, dioničko društvo</item>
    </derivirana_varijabla>
  </DomainObject.Predmet.StrankaListFormated>
  <DomainObject.Predmet.StrankaListFormatedOIB>
    <izvorni_sadrzaj>
      <item>Financijska agencija (FINA), OIB 85821130368</item>
      <item>HRVATSKA POŠTANSKA BANKA, dioničko društvo, OIB 87939104217</item>
    </izvorni_sadrzaj>
    <derivirana_varijabla naziv="DomainObject.Predmet.StrankaListFormatedOIB_1">
      <item>Financijska agencija (FINA), OIB 85821130368</item>
      <item>HRVATSKA POŠTANSKA BANKA, dioničko društvo, OIB 87939104217</item>
    </derivirana_varijabla>
  </DomainObject.Predmet.StrankaListFormatedOIB>
  <DomainObject.Predmet.StrankaListFormatedWithAdress>
    <izvorni_sadrzaj>
      <item>Financijska agencija (FINA), GIARDINI 5, 52100 Pula</item>
      <item>HRVATSKA POŠTANSKA BANKA, dioničko društvo, Jurišićeva ulica 4, 10000 Zagreb</item>
    </izvorni_sadrzaj>
    <derivirana_varijabla naziv="DomainObject.Predmet.StrankaListFormatedWithAdress_1">
      <item>Financijska agencija (FINA), GIARDINI 5, 52100 Pula</item>
      <item>HRVATSKA POŠTANSKA BANKA, dioničko društvo, Jurišićeva ulica 4,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HRVATSKA POŠTANSKA BANKA, dioničko društvo, OIB 87939104217, Jurišićeva ulica 4, 10000 Zagreb</item>
    </izvorni_sadrzaj>
    <derivirana_varijabla naziv="DomainObject.Predmet.StrankaListFormatedWithAdressOIB_1">
      <item>Financijska agencija (FINA), OIB 85821130368, GIARDINI 5, 52100 Pula</item>
      <item>HRVATSKA POŠTANSKA BANKA, dioničko društvo, OIB 87939104217, Jurišićeva ulica 4, 10000 Zagreb</item>
    </derivirana_varijabla>
  </DomainObject.Predmet.StrankaListFormatedWithAdressOIB>
  <DomainObject.Predmet.StrankaListNazivFormated>
    <izvorni_sadrzaj>
      <item>Financijska agencija (FINA)</item>
      <item>HRVATSKA POŠTANSKA BANKA, dioničko društvo</item>
    </izvorni_sadrzaj>
    <derivirana_varijabla naziv="DomainObject.Predmet.StrankaListNazivFormated_1">
      <item>Financijska agencija (FINA)</item>
      <item>HRVATSKA POŠTANSKA BANKA, dioničko društvo</item>
    </derivirana_varijabla>
  </DomainObject.Predmet.StrankaListNazivFormated>
  <DomainObject.Predmet.StrankaListNazivFormatedOIB>
    <izvorni_sadrzaj>
      <item>Financijska agencija (FINA), OIB 85821130368</item>
      <item>HRVATSKA POŠTANSKA BANKA, dioničko društvo, OIB 87939104217</item>
    </izvorni_sadrzaj>
    <derivirana_varijabla naziv="DomainObject.Predmet.StrankaListNazivFormatedOIB_1">
      <item>Financijska agencija (FINA), OIB 85821130368</item>
      <item>HRVATSKA POŠTANSKA BANKA, dioničko društvo, OIB 87939104217</item>
    </derivirana_varijabla>
  </DomainObject.Predmet.StrankaListNazivFormatedOIB>
  <DomainObject.Predmet.ProtuStrankaListFormated>
    <izvorni_sadrzaj>
      <item>SKY LAB j.d.o.o. FAŽANA</item>
    </izvorni_sadrzaj>
    <derivirana_varijabla naziv="DomainObject.Predmet.ProtuStrankaListFormated_1">
      <item>SKY LAB j.d.o.o. FAŽANA</item>
    </derivirana_varijabla>
  </DomainObject.Predmet.ProtuStrankaListFormated>
  <DomainObject.Predmet.ProtuStrankaListFormatedOIB>
    <izvorni_sadrzaj>
      <item>SKY LAB j.d.o.o. FAŽANA, OIB 31165764457</item>
    </izvorni_sadrzaj>
    <derivirana_varijabla naziv="DomainObject.Predmet.ProtuStrankaListFormatedOIB_1">
      <item>SKY LAB j.d.o.o. FAŽANA, OIB 31165764457</item>
    </derivirana_varijabla>
  </DomainObject.Predmet.ProtuStrankaListFormatedOIB>
  <DomainObject.Predmet.ProtuStrankaListFormatedWithAdress>
    <izvorni_sadrzaj>
      <item>SKY LAB j.d.o.o. FAŽANA, Vodnjanska cesta 51 A, 52100 Fažana</item>
    </izvorni_sadrzaj>
    <derivirana_varijabla naziv="DomainObject.Predmet.ProtuStrankaListFormatedWithAdress_1">
      <item>SKY LAB j.d.o.o. FAŽANA, Vodnjanska cesta 51 A, 52100 Fažana</item>
    </derivirana_varijabla>
  </DomainObject.Predmet.ProtuStrankaListFormatedWithAdress>
  <DomainObject.Predmet.ProtuStrankaListFormatedWithAdressOIB>
    <izvorni_sadrzaj>
      <item>SKY LAB j.d.o.o. FAŽANA, OIB 31165764457, Vodnjanska cesta 51 A, 52100 Fažana</item>
    </izvorni_sadrzaj>
    <derivirana_varijabla naziv="DomainObject.Predmet.ProtuStrankaListFormatedWithAdressOIB_1">
      <item>SKY LAB j.d.o.o. FAŽANA, OIB 31165764457, Vodnjanska cesta 51 A, 52100 Fažana</item>
    </derivirana_varijabla>
  </DomainObject.Predmet.ProtuStrankaListFormatedWithAdressOIB>
  <DomainObject.Predmet.ProtuStrankaListNazivFormated>
    <izvorni_sadrzaj>
      <item>SKY LAB j.d.o.o. FAŽANA</item>
    </izvorni_sadrzaj>
    <derivirana_varijabla naziv="DomainObject.Predmet.ProtuStrankaListNazivFormated_1">
      <item>SKY LAB j.d.o.o. FAŽANA</item>
    </derivirana_varijabla>
  </DomainObject.Predmet.ProtuStrankaListNazivFormated>
  <DomainObject.Predmet.ProtuStrankaListNazivFormatedOIB>
    <izvorni_sadrzaj>
      <item>SKY LAB j.d.o.o. FAŽANA, OIB 31165764457</item>
    </izvorni_sadrzaj>
    <derivirana_varijabla naziv="DomainObject.Predmet.ProtuStrankaListNazivFormatedOIB_1">
      <item>SKY LAB j.d.o.o. FAŽANA, OIB 31165764457</item>
    </derivirana_varijabla>
  </DomainObject.Predmet.ProtuStrankaListNazivFormatedOIB>
  <DomainObject.Predmet.OstaliListFormated>
    <izvorni_sadrzaj>
      <item>Arian Šehu</item>
    </izvorni_sadrzaj>
    <derivirana_varijabla naziv="DomainObject.Predmet.OstaliListFormated_1">
      <item>Arian Šehu</item>
    </derivirana_varijabla>
  </DomainObject.Predmet.OstaliListFormated>
  <DomainObject.Predmet.OstaliListFormatedOIB>
    <izvorni_sadrzaj>
      <item>Arian Šehu, OIB 28133164728</item>
    </izvorni_sadrzaj>
    <derivirana_varijabla naziv="DomainObject.Predmet.OstaliListFormatedOIB_1">
      <item>Arian Šehu, OIB 28133164728</item>
    </derivirana_varijabla>
  </DomainObject.Predmet.OstaliListFormatedOIB>
  <DomainObject.Predmet.OstaliListFormatedWithAdress>
    <izvorni_sadrzaj>
      <item>Arian Šehu, Antuna Branka Šimića 6, 32260 Brčko</item>
    </izvorni_sadrzaj>
    <derivirana_varijabla naziv="DomainObject.Predmet.OstaliListFormatedWithAdress_1">
      <item>Arian Šehu, Antuna Branka Šimića 6, 32260 Brčko</item>
    </derivirana_varijabla>
  </DomainObject.Predmet.OstaliListFormatedWithAdress>
  <DomainObject.Predmet.OstaliListFormatedWithAdressOIB>
    <izvorni_sadrzaj>
      <item>Arian Šehu, OIB 28133164728, Antuna Branka Šimića 6, 32260 Brčko</item>
    </izvorni_sadrzaj>
    <derivirana_varijabla naziv="DomainObject.Predmet.OstaliListFormatedWithAdressOIB_1">
      <item>Arian Šehu, OIB 28133164728, Antuna Branka Šimića 6, 32260 Brčko</item>
    </derivirana_varijabla>
  </DomainObject.Predmet.OstaliListFormatedWithAdressOIB>
  <DomainObject.Predmet.OstaliListNazivFormated>
    <izvorni_sadrzaj>
      <item>Arian Šehu</item>
    </izvorni_sadrzaj>
    <derivirana_varijabla naziv="DomainObject.Predmet.OstaliListNazivFormated_1">
      <item>Arian Šehu</item>
    </derivirana_varijabla>
  </DomainObject.Predmet.OstaliListNazivFormated>
  <DomainObject.Predmet.OstaliListNazivFormatedOIB>
    <izvorni_sadrzaj>
      <item>Arian Šehu, OIB 28133164728</item>
    </izvorni_sadrzaj>
    <derivirana_varijabla naziv="DomainObject.Predmet.OstaliListNazivFormatedOIB_1">
      <item>Arian Šehu, OIB 28133164728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lipnja 2022.</izvorni_sadrzaj>
    <derivirana_varijabla naziv="DomainObject.Datum_1">6. lipnja 2022.</derivirana_varijabla>
  </DomainObject.Datum>
  <DomainObject.PoslovniBrojDokumenta>
    <izvorni_sadrzaj>St-185/2022-8</izvorni_sadrzaj>
    <derivirana_varijabla naziv="DomainObject.PoslovniBrojDokumenta_1">St-185/2022-8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SKY LAB j.d.o.o. FAŽANA</izvorni_sadrzaj>
    <derivirana_varijabla naziv="DomainObject.Predmet.ProtustrankaIDrugi_1">SKY LAB j.d.o.o. FAŽANA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SKY LAB j.d.o.o. FAŽANA, OIB 31165764457, Vodnjanska cesta 51 A, 52100 Fažana</izvorni_sadrzaj>
    <derivirana_varijabla naziv="DomainObject.Predmet.ProtustrankaIDrugiAdressOIB_1">SKY LAB j.d.o.o. FAŽANA, OIB 31165764457, Vodnjanska cesta 51 A,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SKY LAB j.d.o.o. FAŽANA</item>
      <item>Financijska agencija (FINA)</item>
      <item>HRVATSKA POŠTANSKA BANKA, dioničko društvo</item>
      <item>Arian Šehu</item>
    </izvorni_sadrzaj>
    <derivirana_varijabla naziv="DomainObject.Predmet.SudioniciListNaziv_1">
      <item>SKY LAB j.d.o.o. FAŽANA</item>
      <item>Financijska agencija (FINA)</item>
      <item>HRVATSKA POŠTANSKA BANKA, dioničko društvo</item>
      <item>Arian Šehu</item>
    </derivirana_varijabla>
  </DomainObject.Predmet.SudioniciListNaziv>
  <DomainObject.Predmet.SudioniciListAdressOIB>
    <izvorni_sadrzaj>
      <item>SKY LAB j.d.o.o. FAŽANA, OIB 31165764457, Vodnjanska cesta 51 A,52100 Fažana</item>
      <item>Financijska agencija (FINA), OIB 85821130368, GIARDINI 5,52100 Pula</item>
      <item>HRVATSKA POŠTANSKA BANKA, dioničko društvo, OIB 87939104217, Jurišićeva ulica 4,10000 Zagreb</item>
      <item>Arian Šehu, OIB 28133164728, Antuna Branka Šimića 6,32260 Brčko</item>
    </izvorni_sadrzaj>
    <derivirana_varijabla naziv="DomainObject.Predmet.SudioniciListAdressOIB_1">
      <item>SKY LAB j.d.o.o. FAŽANA, OIB 31165764457, Vodnjanska cesta 51 A,52100 Fažana</item>
      <item>Financijska agencija (FINA), OIB 85821130368, GIARDINI 5,52100 Pula</item>
      <item>HRVATSKA POŠTANSKA BANKA, dioničko društvo, OIB 87939104217, Jurišićeva ulica 4,10000 Zagreb</item>
      <item>Arian Šehu, OIB 28133164728, Antuna Branka Šimića 6,32260 Brčko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31165764457</item>
      <item>, OIB 85821130368</item>
      <item>, OIB 87939104217</item>
      <item>, OIB 28133164728</item>
    </izvorni_sadrzaj>
    <derivirana_varijabla naziv="DomainObject.Predmet.SudioniciListNazivOIB_1">
      <item>, OIB 31165764457</item>
      <item>, OIB 85821130368</item>
      <item>, OIB 87939104217</item>
      <item>, OIB 28133164728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travnja 2022.</izvorni_sadrzaj>
    <derivirana_varijabla naziv="DomainObject.Predmet.DatumPocetkaProcesa_1">28.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179</properties:Words>
  <properties:Characters>924</properties:Characters>
  <properties:Lines>46</properties:Lines>
  <properties:Paragraphs>26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2022-05-02T07:31:00Z</dcterms:created>
  <dc:creator>Jasmina Matika</dc:creator>
  <dc:description/>
  <cp:keywords/>
  <cp:lastModifiedBy>Jasmina Matika</cp:lastModifiedBy>
  <dcterms:modified xmlns:xsi="http://www.w3.org/2001/XMLSchema-instance" xsi:type="dcterms:W3CDTF">2022-06-06T07:52:00Z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St-185/2022-8 / Zapisnik - Ročište radi rasprave o uvjetima za otvaranje steč. post. (St-185-22 -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